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22" w:rsidRDefault="00FE3A22" w:rsidP="00FE3A22">
      <w:pPr>
        <w:outlineLvl w:val="0"/>
        <w:rPr>
          <w:b/>
          <w:sz w:val="28"/>
          <w:szCs w:val="28"/>
        </w:rPr>
      </w:pPr>
    </w:p>
    <w:p w:rsidR="00FE3A22" w:rsidRDefault="00FE3A22" w:rsidP="00FE3A22">
      <w:pPr>
        <w:tabs>
          <w:tab w:val="left" w:pos="5580"/>
        </w:tabs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FE3A22" w:rsidRDefault="00FE3A22" w:rsidP="00FE3A22">
      <w:pPr>
        <w:tabs>
          <w:tab w:val="left" w:pos="5580"/>
        </w:tabs>
        <w:ind w:left="-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«Детский сад № 29»</w:t>
      </w:r>
    </w:p>
    <w:p w:rsidR="00FE3A22" w:rsidRDefault="00FE3A22" w:rsidP="00FE3A22">
      <w:pPr>
        <w:ind w:left="-567"/>
        <w:rPr>
          <w:bCs/>
          <w:iCs/>
          <w:sz w:val="22"/>
          <w:szCs w:val="22"/>
        </w:rPr>
      </w:pPr>
    </w:p>
    <w:p w:rsidR="00FE3A22" w:rsidRDefault="00FE3A22" w:rsidP="00FE3A22">
      <w:r>
        <w:rPr>
          <w:b/>
          <w:bCs/>
          <w:iCs/>
        </w:rPr>
        <w:tab/>
      </w:r>
    </w:p>
    <w:p w:rsidR="00FE3A22" w:rsidRDefault="00FE3A22" w:rsidP="00FE3A22">
      <w:pPr>
        <w:pStyle w:val="a5"/>
        <w:ind w:left="4346" w:firstLine="0"/>
        <w:rPr>
          <w:spacing w:val="-2"/>
        </w:rPr>
      </w:pPr>
    </w:p>
    <w:p w:rsidR="00F35D76" w:rsidRDefault="00F35D76" w:rsidP="00FE3A22">
      <w:pPr>
        <w:pStyle w:val="a5"/>
        <w:ind w:left="4346" w:firstLine="0"/>
        <w:rPr>
          <w:spacing w:val="-2"/>
        </w:rPr>
      </w:pPr>
    </w:p>
    <w:p w:rsidR="00FE3A22" w:rsidRDefault="00FE3A22" w:rsidP="00FE3A22">
      <w:pPr>
        <w:pStyle w:val="a5"/>
        <w:ind w:left="4346" w:firstLine="0"/>
        <w:rPr>
          <w:spacing w:val="-2"/>
        </w:rPr>
      </w:pPr>
    </w:p>
    <w:p w:rsidR="00FE3A22" w:rsidRDefault="00FE3A22" w:rsidP="00FE3A22">
      <w:pPr>
        <w:pStyle w:val="a5"/>
        <w:ind w:left="4346" w:firstLine="0"/>
        <w:rPr>
          <w:spacing w:val="-2"/>
        </w:rPr>
      </w:pPr>
    </w:p>
    <w:p w:rsidR="00FE3A22" w:rsidRDefault="00FE3A22" w:rsidP="00FE3A22">
      <w:pPr>
        <w:pStyle w:val="a5"/>
        <w:ind w:left="4346" w:firstLine="0"/>
        <w:rPr>
          <w:spacing w:val="-2"/>
        </w:rPr>
      </w:pPr>
    </w:p>
    <w:p w:rsidR="00FE3A22" w:rsidRDefault="00FE3A22" w:rsidP="00FE3A22">
      <w:pPr>
        <w:pStyle w:val="a5"/>
        <w:ind w:left="4346" w:firstLine="0"/>
        <w:rPr>
          <w:spacing w:val="-2"/>
        </w:rPr>
      </w:pPr>
    </w:p>
    <w:p w:rsidR="00FE3A22" w:rsidRDefault="00FE3A22" w:rsidP="00FE3A22">
      <w:pPr>
        <w:pStyle w:val="a5"/>
        <w:ind w:left="4346" w:firstLine="0"/>
        <w:rPr>
          <w:spacing w:val="-2"/>
        </w:rPr>
      </w:pPr>
    </w:p>
    <w:p w:rsidR="00FE3A22" w:rsidRPr="00541120" w:rsidRDefault="00FE3A22" w:rsidP="00541120">
      <w:pPr>
        <w:pStyle w:val="a5"/>
        <w:ind w:left="3686" w:firstLine="0"/>
        <w:rPr>
          <w:sz w:val="36"/>
        </w:rPr>
      </w:pPr>
      <w:proofErr w:type="spellStart"/>
      <w:r w:rsidRPr="00541120">
        <w:rPr>
          <w:spacing w:val="-2"/>
          <w:sz w:val="36"/>
        </w:rPr>
        <w:t>Паспот</w:t>
      </w:r>
      <w:proofErr w:type="spellEnd"/>
    </w:p>
    <w:p w:rsidR="00FE3A22" w:rsidRPr="00541120" w:rsidRDefault="00ED4658" w:rsidP="00541120">
      <w:pPr>
        <w:pStyle w:val="a5"/>
        <w:spacing w:before="184" w:line="360" w:lineRule="auto"/>
        <w:rPr>
          <w:sz w:val="36"/>
        </w:rPr>
      </w:pPr>
      <w:r>
        <w:rPr>
          <w:sz w:val="36"/>
        </w:rPr>
        <w:t xml:space="preserve">             </w:t>
      </w:r>
      <w:r w:rsidR="00FE3A22" w:rsidRPr="00541120">
        <w:rPr>
          <w:sz w:val="36"/>
        </w:rPr>
        <w:t>мини-музея</w:t>
      </w:r>
      <w:r w:rsidR="00FE3A22" w:rsidRPr="00541120">
        <w:rPr>
          <w:spacing w:val="-7"/>
          <w:sz w:val="36"/>
        </w:rPr>
        <w:t xml:space="preserve"> </w:t>
      </w:r>
      <w:r w:rsidR="00FE3A22" w:rsidRPr="00541120">
        <w:rPr>
          <w:sz w:val="36"/>
        </w:rPr>
        <w:t>«</w:t>
      </w:r>
      <w:r w:rsidR="003E3006">
        <w:rPr>
          <w:sz w:val="36"/>
        </w:rPr>
        <w:t>РУССКАЯ  ГОРНИЦА</w:t>
      </w:r>
      <w:r w:rsidR="00FE3A22" w:rsidRPr="00541120">
        <w:rPr>
          <w:sz w:val="36"/>
        </w:rPr>
        <w:t>»</w:t>
      </w:r>
    </w:p>
    <w:p w:rsidR="00541120" w:rsidRDefault="00C666C2" w:rsidP="00C666C2">
      <w:pPr>
        <w:pStyle w:val="a3"/>
        <w:spacing w:before="74" w:line="360" w:lineRule="auto"/>
        <w:ind w:left="2" w:right="277" w:firstLine="566"/>
        <w:jc w:val="center"/>
      </w:pPr>
      <w:r>
        <w:rPr>
          <w:noProof/>
          <w:lang w:eastAsia="ru-RU"/>
        </w:rPr>
        <w:drawing>
          <wp:inline distT="0" distB="0" distL="0" distR="0">
            <wp:extent cx="3044190" cy="3044190"/>
            <wp:effectExtent l="19050" t="0" r="381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120" w:rsidRDefault="00541120" w:rsidP="00FE3A22">
      <w:pPr>
        <w:pStyle w:val="a3"/>
        <w:spacing w:before="74" w:line="360" w:lineRule="auto"/>
        <w:ind w:left="2" w:right="277" w:firstLine="566"/>
        <w:jc w:val="both"/>
      </w:pPr>
    </w:p>
    <w:p w:rsidR="00541120" w:rsidRDefault="00541120" w:rsidP="00FE3A22">
      <w:pPr>
        <w:pStyle w:val="a3"/>
        <w:spacing w:before="74" w:line="360" w:lineRule="auto"/>
        <w:ind w:left="2" w:right="277" w:firstLine="566"/>
        <w:jc w:val="both"/>
      </w:pPr>
    </w:p>
    <w:p w:rsidR="00541120" w:rsidRDefault="00541120" w:rsidP="00FE3A22">
      <w:pPr>
        <w:pStyle w:val="a3"/>
        <w:spacing w:before="74" w:line="360" w:lineRule="auto"/>
        <w:ind w:left="2" w:right="277" w:firstLine="566"/>
        <w:jc w:val="both"/>
      </w:pPr>
    </w:p>
    <w:p w:rsidR="00541120" w:rsidRDefault="00541120" w:rsidP="00FE3A22">
      <w:pPr>
        <w:pStyle w:val="a3"/>
        <w:spacing w:before="74" w:line="360" w:lineRule="auto"/>
        <w:ind w:left="2" w:right="277" w:firstLine="566"/>
        <w:jc w:val="both"/>
      </w:pPr>
    </w:p>
    <w:p w:rsidR="00541120" w:rsidRDefault="00541120" w:rsidP="00FE3A22">
      <w:pPr>
        <w:pStyle w:val="a3"/>
        <w:spacing w:before="74" w:line="360" w:lineRule="auto"/>
        <w:ind w:left="2" w:right="277" w:firstLine="566"/>
        <w:jc w:val="both"/>
      </w:pPr>
    </w:p>
    <w:p w:rsidR="00300688" w:rsidRDefault="00300688" w:rsidP="00C666C2">
      <w:pPr>
        <w:pStyle w:val="a3"/>
        <w:spacing w:before="74" w:line="360" w:lineRule="auto"/>
        <w:ind w:left="2" w:right="277" w:hanging="2"/>
        <w:jc w:val="center"/>
      </w:pPr>
      <w:r>
        <w:t>ГО Верхняя Пышма</w:t>
      </w:r>
    </w:p>
    <w:p w:rsidR="00F35D76" w:rsidRDefault="00F35D76" w:rsidP="00C666C2">
      <w:pPr>
        <w:pStyle w:val="a3"/>
        <w:spacing w:before="74" w:line="360" w:lineRule="auto"/>
        <w:ind w:left="2" w:right="277" w:hanging="2"/>
        <w:jc w:val="center"/>
      </w:pPr>
    </w:p>
    <w:p w:rsidR="00F35D76" w:rsidRDefault="00F35D76" w:rsidP="00C666C2">
      <w:pPr>
        <w:pStyle w:val="a3"/>
        <w:spacing w:before="74" w:line="360" w:lineRule="auto"/>
        <w:ind w:left="2" w:right="277" w:hanging="2"/>
        <w:jc w:val="center"/>
      </w:pPr>
    </w:p>
    <w:p w:rsidR="00F35D76" w:rsidRDefault="00F35D76" w:rsidP="00C666C2">
      <w:pPr>
        <w:pStyle w:val="a3"/>
        <w:spacing w:before="74" w:line="360" w:lineRule="auto"/>
        <w:ind w:left="2" w:right="277" w:hanging="2"/>
        <w:jc w:val="center"/>
      </w:pPr>
      <w:bookmarkStart w:id="0" w:name="_GoBack"/>
      <w:bookmarkEnd w:id="0"/>
    </w:p>
    <w:p w:rsidR="00FE3A22" w:rsidRPr="003E3006" w:rsidRDefault="003E3006" w:rsidP="003E3006">
      <w:pPr>
        <w:pStyle w:val="a3"/>
        <w:spacing w:before="163"/>
        <w:ind w:left="0" w:firstLine="0"/>
        <w:jc w:val="right"/>
        <w:rPr>
          <w:i/>
        </w:rPr>
      </w:pPr>
      <w:r w:rsidRPr="003E3006">
        <w:rPr>
          <w:i/>
        </w:rPr>
        <w:lastRenderedPageBreak/>
        <w:t>Чем дальше в будущее входим</w:t>
      </w:r>
    </w:p>
    <w:p w:rsidR="003E3006" w:rsidRPr="003E3006" w:rsidRDefault="003E3006" w:rsidP="003E3006">
      <w:pPr>
        <w:pStyle w:val="a3"/>
        <w:spacing w:before="163"/>
        <w:ind w:left="0" w:firstLine="0"/>
        <w:jc w:val="right"/>
        <w:rPr>
          <w:i/>
        </w:rPr>
      </w:pPr>
      <w:r w:rsidRPr="003E3006">
        <w:rPr>
          <w:i/>
        </w:rPr>
        <w:t>Тем больше прошлым дорожим,</w:t>
      </w:r>
    </w:p>
    <w:p w:rsidR="003E3006" w:rsidRPr="003E3006" w:rsidRDefault="003E3006" w:rsidP="003E3006">
      <w:pPr>
        <w:pStyle w:val="a3"/>
        <w:spacing w:before="163"/>
        <w:ind w:left="0" w:firstLine="0"/>
        <w:jc w:val="right"/>
        <w:rPr>
          <w:i/>
        </w:rPr>
      </w:pPr>
      <w:r w:rsidRPr="003E3006">
        <w:rPr>
          <w:i/>
        </w:rPr>
        <w:t>И в старом красоту находим,</w:t>
      </w:r>
    </w:p>
    <w:p w:rsidR="003E3006" w:rsidRPr="003E3006" w:rsidRDefault="00F35D76" w:rsidP="003E3006">
      <w:pPr>
        <w:pStyle w:val="a3"/>
        <w:spacing w:before="163"/>
        <w:ind w:left="0" w:firstLine="0"/>
        <w:jc w:val="right"/>
        <w:rPr>
          <w:i/>
        </w:rPr>
      </w:pPr>
      <w:r>
        <w:rPr>
          <w:i/>
        </w:rPr>
        <w:t xml:space="preserve">Хоть новому </w:t>
      </w:r>
      <w:proofErr w:type="spellStart"/>
      <w:r w:rsidR="003E3006" w:rsidRPr="003E3006">
        <w:rPr>
          <w:i/>
        </w:rPr>
        <w:t>ринадлежим</w:t>
      </w:r>
      <w:proofErr w:type="spellEnd"/>
      <w:r w:rsidR="003E3006" w:rsidRPr="003E3006">
        <w:rPr>
          <w:i/>
        </w:rPr>
        <w:t>.</w:t>
      </w:r>
    </w:p>
    <w:p w:rsidR="003E3006" w:rsidRDefault="003E3006" w:rsidP="003E3006">
      <w:pPr>
        <w:pStyle w:val="a3"/>
        <w:spacing w:before="163"/>
        <w:ind w:left="0" w:firstLine="0"/>
        <w:jc w:val="right"/>
      </w:pPr>
    </w:p>
    <w:p w:rsidR="00FE3A22" w:rsidRDefault="00FE3A22" w:rsidP="00FE3A22">
      <w:pPr>
        <w:pStyle w:val="1"/>
        <w:spacing w:before="1"/>
        <w:ind w:left="568"/>
        <w:rPr>
          <w:spacing w:val="-2"/>
        </w:rPr>
      </w:pPr>
      <w:r>
        <w:rPr>
          <w:spacing w:val="-2"/>
        </w:rPr>
        <w:t>АКТУАЛЬНОСТЬ:</w:t>
      </w:r>
    </w:p>
    <w:p w:rsidR="003E3006" w:rsidRDefault="003E3006" w:rsidP="00FE3A22">
      <w:pPr>
        <w:pStyle w:val="1"/>
        <w:spacing w:before="1"/>
        <w:ind w:left="568"/>
      </w:pPr>
    </w:p>
    <w:p w:rsidR="00FE3A22" w:rsidRPr="00FE3A22" w:rsidRDefault="00FE3A22" w:rsidP="00FE3A22">
      <w:pPr>
        <w:pStyle w:val="a3"/>
        <w:spacing w:before="160" w:line="360" w:lineRule="auto"/>
        <w:ind w:left="2" w:right="278" w:firstLine="566"/>
        <w:jc w:val="both"/>
      </w:pPr>
      <w:r w:rsidRPr="00FE3A22">
        <w:t>В содержании ФОП ДО отмечена острая необходимость активации процесса воспитания патриотизма дошкольников, потому что именно в детском</w:t>
      </w:r>
      <w:r w:rsidRPr="00FE3A22">
        <w:rPr>
          <w:spacing w:val="-7"/>
        </w:rPr>
        <w:t xml:space="preserve"> </w:t>
      </w:r>
      <w:r w:rsidRPr="00FE3A22">
        <w:t>возрасте</w:t>
      </w:r>
      <w:r w:rsidRPr="00FE3A22">
        <w:rPr>
          <w:spacing w:val="-7"/>
        </w:rPr>
        <w:t xml:space="preserve"> </w:t>
      </w:r>
      <w:r w:rsidRPr="00FE3A22">
        <w:t>закладываются</w:t>
      </w:r>
      <w:r w:rsidRPr="00FE3A22">
        <w:rPr>
          <w:spacing w:val="-7"/>
        </w:rPr>
        <w:t xml:space="preserve"> </w:t>
      </w:r>
      <w:r w:rsidRPr="00FE3A22">
        <w:t>чувство</w:t>
      </w:r>
      <w:r w:rsidRPr="00FE3A22">
        <w:rPr>
          <w:spacing w:val="-7"/>
        </w:rPr>
        <w:t xml:space="preserve"> </w:t>
      </w:r>
      <w:r w:rsidRPr="00FE3A22">
        <w:t>любви</w:t>
      </w:r>
      <w:r w:rsidRPr="00FE3A22">
        <w:rPr>
          <w:spacing w:val="-9"/>
        </w:rPr>
        <w:t xml:space="preserve"> </w:t>
      </w:r>
      <w:r w:rsidRPr="00FE3A22">
        <w:t>к</w:t>
      </w:r>
      <w:r w:rsidRPr="00FE3A22">
        <w:rPr>
          <w:spacing w:val="-7"/>
        </w:rPr>
        <w:t xml:space="preserve"> </w:t>
      </w:r>
      <w:r w:rsidRPr="00FE3A22">
        <w:t>Родине,</w:t>
      </w:r>
      <w:r w:rsidRPr="00FE3A22">
        <w:rPr>
          <w:spacing w:val="-8"/>
        </w:rPr>
        <w:t xml:space="preserve"> </w:t>
      </w:r>
      <w:r w:rsidRPr="00FE3A22">
        <w:t>система</w:t>
      </w:r>
      <w:r w:rsidRPr="00FE3A22">
        <w:rPr>
          <w:spacing w:val="-5"/>
        </w:rPr>
        <w:t xml:space="preserve"> </w:t>
      </w:r>
      <w:r w:rsidRPr="00FE3A22">
        <w:t>ценностей, жизненные ориентиры.</w:t>
      </w:r>
    </w:p>
    <w:p w:rsidR="00FE3A22" w:rsidRPr="00FE3A22" w:rsidRDefault="00FE3A22" w:rsidP="00FE3A22">
      <w:pPr>
        <w:pStyle w:val="a3"/>
        <w:spacing w:before="1" w:line="360" w:lineRule="auto"/>
        <w:ind w:left="2" w:right="278" w:firstLine="566"/>
        <w:jc w:val="both"/>
      </w:pPr>
      <w:r w:rsidRPr="00FE3A22">
        <w:t xml:space="preserve">Патриотическое воспитание – систематическая целенаправленная деятельность органов государственной власти, социальных институтов, общественных объединений по формированию у граждан чувства любви к Отечеству, причастности к его судьбе, ответственности за его состояние и развитие. Патриотическое воспитание включает в себя направления </w:t>
      </w:r>
      <w:proofErr w:type="spellStart"/>
      <w:r w:rsidRPr="00FE3A22">
        <w:t>военно</w:t>
      </w:r>
      <w:proofErr w:type="spellEnd"/>
      <w:r w:rsidRPr="00FE3A22">
        <w:t xml:space="preserve"> – патриотического, гражданского, дух</w:t>
      </w:r>
      <w:r w:rsidR="003E3006">
        <w:t xml:space="preserve">овно – нравственного и </w:t>
      </w:r>
      <w:proofErr w:type="spellStart"/>
      <w:r w:rsidR="003E3006">
        <w:t>истори</w:t>
      </w:r>
      <w:r w:rsidRPr="00FE3A22">
        <w:t>ко</w:t>
      </w:r>
      <w:proofErr w:type="spellEnd"/>
      <w:r w:rsidRPr="00FE3A22">
        <w:t xml:space="preserve"> – краеведческого воспитания.</w:t>
      </w:r>
    </w:p>
    <w:p w:rsidR="00FE3A22" w:rsidRPr="00FE3A22" w:rsidRDefault="00541120" w:rsidP="00FE3A22">
      <w:pPr>
        <w:pStyle w:val="a3"/>
        <w:spacing w:line="362" w:lineRule="auto"/>
        <w:ind w:left="2" w:right="286" w:firstLine="566"/>
        <w:jc w:val="both"/>
      </w:pPr>
      <w:r>
        <w:t xml:space="preserve">Воспитание духовно-нравственного гражданина, знающего и любящего свою Родину, задача особенно актуальная сегодня. Россия – наша Родина. Чтобы считать себя ее сыном или дочерью, необходимо ощутить духовную жизнь своего народа, принять русский язык, </w:t>
      </w:r>
      <w:r w:rsidR="00A7752E">
        <w:t>историю и культуру своей Родины.</w:t>
      </w:r>
    </w:p>
    <w:p w:rsidR="00FE3A22" w:rsidRDefault="00A7752E" w:rsidP="00FE3A22">
      <w:pPr>
        <w:pStyle w:val="a3"/>
        <w:spacing w:line="360" w:lineRule="auto"/>
        <w:ind w:left="2" w:right="284" w:firstLine="566"/>
        <w:jc w:val="both"/>
      </w:pPr>
      <w:r>
        <w:t xml:space="preserve"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свое самое ценное из своих культурных достижений, просеянных сквозь сито веков. Происходящие изменения в обществе ставят перед дошкольной образовательной системой задачу обновления содержания в подходах к воспитанию личности ребенка. Именно поэтому мы серьезно задумались над проблемой приобщения детей к истокам русской народной культуры. </w:t>
      </w:r>
    </w:p>
    <w:p w:rsidR="00A7752E" w:rsidRDefault="00A7752E" w:rsidP="00FE3A22">
      <w:pPr>
        <w:pStyle w:val="a3"/>
        <w:spacing w:line="360" w:lineRule="auto"/>
        <w:ind w:left="2" w:right="284" w:firstLine="566"/>
        <w:jc w:val="both"/>
      </w:pPr>
      <w:r>
        <w:t xml:space="preserve">Мы хотим, чтобы дети выросли любящими свою Родину, свой народ и </w:t>
      </w:r>
      <w:r>
        <w:lastRenderedPageBreak/>
        <w:t>культуру.</w:t>
      </w:r>
    </w:p>
    <w:p w:rsidR="00A7752E" w:rsidRDefault="00A7752E" w:rsidP="00FE3A22">
      <w:pPr>
        <w:pStyle w:val="a3"/>
        <w:spacing w:line="360" w:lineRule="auto"/>
        <w:ind w:left="2" w:right="284" w:firstLine="566"/>
        <w:jc w:val="both"/>
      </w:pPr>
      <w:r>
        <w:t>В любом возрасте дети задают взрослым множество вопросов. Особенно о том, что им кажется интересным и необычным. И для того, чтобы ответить на тысячи детских «Почему?», в детском саду</w:t>
      </w:r>
      <w:r w:rsidR="002B10CD">
        <w:t xml:space="preserve"> был</w:t>
      </w:r>
      <w:r>
        <w:t xml:space="preserve"> создан мини-музей «Русская горница».</w:t>
      </w:r>
    </w:p>
    <w:p w:rsidR="00FE3A22" w:rsidRPr="00FE3A22" w:rsidRDefault="00FE3A22" w:rsidP="00FE3A22">
      <w:pPr>
        <w:pStyle w:val="a3"/>
        <w:spacing w:line="360" w:lineRule="auto"/>
        <w:ind w:left="2" w:right="274" w:firstLine="566"/>
        <w:jc w:val="both"/>
      </w:pPr>
      <w:r w:rsidRPr="00FE3A22">
        <w:t>Родители и сотрудники активно принимали участие в создании мини- музея.</w:t>
      </w:r>
      <w:r w:rsidRPr="00FE3A22">
        <w:rPr>
          <w:spacing w:val="-15"/>
        </w:rPr>
        <w:t xml:space="preserve"> </w:t>
      </w:r>
      <w:r w:rsidRPr="00FE3A22">
        <w:t>Некоторые</w:t>
      </w:r>
      <w:r w:rsidRPr="00FE3A22">
        <w:rPr>
          <w:spacing w:val="-15"/>
        </w:rPr>
        <w:t xml:space="preserve"> </w:t>
      </w:r>
      <w:r w:rsidRPr="00FE3A22">
        <w:t>принесли</w:t>
      </w:r>
      <w:r w:rsidRPr="00FE3A22">
        <w:rPr>
          <w:spacing w:val="-12"/>
        </w:rPr>
        <w:t xml:space="preserve"> </w:t>
      </w:r>
      <w:r w:rsidR="00ED4658">
        <w:t>предметы национального быта</w:t>
      </w:r>
      <w:r w:rsidR="00FF0613">
        <w:t>: посуду</w:t>
      </w:r>
      <w:r w:rsidR="003E3006">
        <w:t>, мебель, изделия из ткани,</w:t>
      </w:r>
      <w:r w:rsidR="00ED4658">
        <w:t xml:space="preserve"> предметы декоративно-прикладного искусства. Приобщение детей к истокам народной культуры, знакомство их  с устным народным творчеством, предметами национального быта – будет способствовать развитию духовно-нравственных качеств, чувства патриотизма и любви к Родине.</w:t>
      </w:r>
    </w:p>
    <w:p w:rsidR="00FE3A22" w:rsidRDefault="00FE3A22" w:rsidP="00FE3A22">
      <w:pPr>
        <w:pStyle w:val="a3"/>
        <w:spacing w:line="360" w:lineRule="auto"/>
        <w:ind w:left="2" w:right="283" w:firstLine="566"/>
        <w:jc w:val="both"/>
      </w:pPr>
      <w:r w:rsidRPr="00FE3A22">
        <w:t>Средствами мини – музея</w:t>
      </w:r>
      <w:r w:rsidR="00ED4658">
        <w:t xml:space="preserve"> «Русская горница» </w:t>
      </w:r>
      <w:r w:rsidRPr="00FE3A22">
        <w:t xml:space="preserve"> мы стараемся достичь очень важного результата – объединить </w:t>
      </w:r>
      <w:r w:rsidR="00ED4658">
        <w:t>педагогов</w:t>
      </w:r>
      <w:r w:rsidRPr="00FE3A22">
        <w:t xml:space="preserve"> и родителей в стремлении вырастить, воспитать здоровых, счастливых детей. Вырастить патриотов.</w:t>
      </w:r>
    </w:p>
    <w:p w:rsidR="00FE3A22" w:rsidRDefault="00FE3A22" w:rsidP="00FE3A22">
      <w:pPr>
        <w:pStyle w:val="a3"/>
        <w:spacing w:line="360" w:lineRule="auto"/>
        <w:jc w:val="both"/>
        <w:sectPr w:rsidR="00FE3A22">
          <w:pgSz w:w="11910" w:h="16840"/>
          <w:pgMar w:top="1040" w:right="566" w:bottom="280" w:left="1700" w:header="720" w:footer="720" w:gutter="0"/>
          <w:cols w:space="720"/>
        </w:sectPr>
      </w:pPr>
    </w:p>
    <w:p w:rsidR="00FE3A22" w:rsidRDefault="00FE3A22" w:rsidP="00FE3A22">
      <w:pPr>
        <w:pStyle w:val="1"/>
        <w:spacing w:before="74"/>
        <w:ind w:right="565"/>
      </w:pPr>
      <w:r>
        <w:lastRenderedPageBreak/>
        <w:t>ПАСПОРТНЫЕ</w:t>
      </w:r>
      <w:r>
        <w:rPr>
          <w:spacing w:val="-14"/>
        </w:rPr>
        <w:t xml:space="preserve"> </w:t>
      </w:r>
      <w:r>
        <w:rPr>
          <w:spacing w:val="-2"/>
        </w:rPr>
        <w:t>ДАННЫЕ:</w:t>
      </w:r>
    </w:p>
    <w:p w:rsidR="00FF0613" w:rsidRDefault="00FF0613" w:rsidP="00FE3A22">
      <w:pPr>
        <w:pStyle w:val="a3"/>
        <w:spacing w:line="360" w:lineRule="auto"/>
        <w:ind w:left="2" w:right="284" w:firstLine="566"/>
        <w:jc w:val="both"/>
      </w:pPr>
    </w:p>
    <w:p w:rsidR="00FE3A22" w:rsidRDefault="00FE3A22" w:rsidP="00FE3A22">
      <w:pPr>
        <w:pStyle w:val="a3"/>
        <w:spacing w:line="360" w:lineRule="auto"/>
        <w:ind w:left="2" w:right="284" w:firstLine="566"/>
        <w:jc w:val="both"/>
      </w:pPr>
      <w:r>
        <w:t>Обдумывая, как дать детям такой объемный материал, мы решили, что это можно осуществить лишь через деятельность, предполагающую взаимодействие со взрослым, то есть вовлечение родителей и педагогов.</w:t>
      </w:r>
    </w:p>
    <w:p w:rsidR="00FE3A22" w:rsidRDefault="00FE3A22" w:rsidP="00FE3A22">
      <w:pPr>
        <w:pStyle w:val="a3"/>
        <w:spacing w:line="360" w:lineRule="auto"/>
        <w:ind w:left="2" w:right="277" w:firstLine="566"/>
        <w:jc w:val="both"/>
      </w:pPr>
      <w:r>
        <w:t>Пришлось выстраивать материалы музея постепенно, по мере получения новых экспонатов. В итоге музей обрел свое постоянное место размещения. Теперь посетители могут в любое время обратиться к материалам музея, по желанию могут рассматривать экспонаты, обсуждать их особенности. Удобное размещение в холе</w:t>
      </w:r>
      <w:r>
        <w:rPr>
          <w:spacing w:val="-1"/>
        </w:rPr>
        <w:t xml:space="preserve"> </w:t>
      </w:r>
      <w:r>
        <w:t xml:space="preserve">дает возможность свободного посещения детей с родителями и воспитателями. Размещённая в музее настенная </w:t>
      </w:r>
      <w:proofErr w:type="spellStart"/>
      <w:r>
        <w:t>демосистема</w:t>
      </w:r>
      <w:proofErr w:type="spellEnd"/>
      <w:r>
        <w:t xml:space="preserve"> позволяет без экскурсовода узнать о представленных экспонатах. Нам пришлось проявить некоторые дизайнерские способности, чтобы музей привлекал к себе внимание детей.</w:t>
      </w:r>
    </w:p>
    <w:p w:rsidR="00FE3A22" w:rsidRDefault="00FE3A22" w:rsidP="00FE3A22">
      <w:pPr>
        <w:pStyle w:val="a3"/>
        <w:spacing w:line="360" w:lineRule="auto"/>
        <w:ind w:left="2" w:right="284" w:firstLine="566"/>
        <w:jc w:val="both"/>
      </w:pPr>
      <w:r>
        <w:t>Рассматривать экспозицию могут все родители, в том числе индивидуально, со своими детьми.</w:t>
      </w:r>
    </w:p>
    <w:p w:rsidR="00FE3A22" w:rsidRDefault="00FE3A22" w:rsidP="00FE3A22">
      <w:pPr>
        <w:pStyle w:val="a3"/>
        <w:spacing w:before="2" w:line="360" w:lineRule="auto"/>
        <w:ind w:left="2" w:right="285" w:firstLine="566"/>
        <w:jc w:val="both"/>
      </w:pPr>
      <w:r>
        <w:t>Музей дает стимул для общения всех участников образовательных отношений.</w:t>
      </w:r>
      <w:r>
        <w:rPr>
          <w:spacing w:val="-3"/>
        </w:rPr>
        <w:t xml:space="preserve"> </w:t>
      </w:r>
      <w:r>
        <w:t>Закрытый</w:t>
      </w:r>
      <w:r>
        <w:rPr>
          <w:spacing w:val="-4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стеллажам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в нем редких и ценных экспонатов.</w:t>
      </w:r>
    </w:p>
    <w:p w:rsidR="00FF0613" w:rsidRPr="00FF0613" w:rsidRDefault="00FF0613" w:rsidP="00FF0613">
      <w:pPr>
        <w:spacing w:line="360" w:lineRule="auto"/>
        <w:ind w:left="2" w:right="288"/>
        <w:rPr>
          <w:sz w:val="28"/>
        </w:rPr>
      </w:pPr>
      <w:r>
        <w:rPr>
          <w:b/>
          <w:sz w:val="28"/>
        </w:rPr>
        <w:t xml:space="preserve">Наименование: </w:t>
      </w:r>
      <w:r>
        <w:rPr>
          <w:sz w:val="28"/>
        </w:rPr>
        <w:t>музей «Русская горница»</w:t>
      </w:r>
    </w:p>
    <w:p w:rsidR="00FE3A22" w:rsidRDefault="00FE3A22" w:rsidP="00FE3A22">
      <w:pPr>
        <w:spacing w:line="360" w:lineRule="auto"/>
        <w:ind w:left="2" w:right="4739"/>
        <w:rPr>
          <w:b/>
          <w:sz w:val="28"/>
        </w:rPr>
      </w:pPr>
      <w:r>
        <w:rPr>
          <w:b/>
          <w:sz w:val="28"/>
        </w:rPr>
        <w:t>Профиль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музея: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 xml:space="preserve">познавательный </w:t>
      </w:r>
      <w:r>
        <w:rPr>
          <w:b/>
          <w:sz w:val="28"/>
        </w:rPr>
        <w:t>Целевая аудитория: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0"/>
        <w:ind w:left="721"/>
        <w:rPr>
          <w:sz w:val="28"/>
        </w:rPr>
      </w:pPr>
      <w:r>
        <w:rPr>
          <w:spacing w:val="-2"/>
          <w:sz w:val="28"/>
        </w:rPr>
        <w:t>педагоги;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62"/>
        <w:ind w:left="721"/>
        <w:rPr>
          <w:sz w:val="28"/>
        </w:rPr>
      </w:pPr>
      <w:r>
        <w:rPr>
          <w:spacing w:val="-2"/>
          <w:sz w:val="28"/>
        </w:rPr>
        <w:t>дети;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58"/>
        <w:ind w:left="721"/>
        <w:rPr>
          <w:sz w:val="28"/>
        </w:rPr>
      </w:pP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воспитанников.</w:t>
      </w:r>
    </w:p>
    <w:p w:rsidR="00FE3A22" w:rsidRDefault="00FE3A22" w:rsidP="00FE3A22">
      <w:pPr>
        <w:pStyle w:val="2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62"/>
        <w:ind w:left="721"/>
        <w:rPr>
          <w:sz w:val="28"/>
        </w:rPr>
      </w:pPr>
      <w:r>
        <w:rPr>
          <w:spacing w:val="-2"/>
          <w:sz w:val="28"/>
        </w:rPr>
        <w:t>поисковая;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ind w:left="721"/>
        <w:rPr>
          <w:sz w:val="28"/>
        </w:rPr>
      </w:pPr>
      <w:r>
        <w:rPr>
          <w:spacing w:val="-2"/>
          <w:sz w:val="28"/>
        </w:rPr>
        <w:t>научная;</w:t>
      </w:r>
    </w:p>
    <w:p w:rsidR="00FE3A22" w:rsidRDefault="00FE3A22" w:rsidP="00FE3A22">
      <w:pPr>
        <w:pStyle w:val="a7"/>
        <w:rPr>
          <w:sz w:val="28"/>
        </w:rPr>
        <w:sectPr w:rsidR="00FE3A22">
          <w:pgSz w:w="11910" w:h="16840"/>
          <w:pgMar w:top="1040" w:right="566" w:bottom="280" w:left="1700" w:header="720" w:footer="720" w:gutter="0"/>
          <w:cols w:space="720"/>
        </w:sectPr>
      </w:pP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76"/>
        <w:ind w:left="721"/>
        <w:rPr>
          <w:sz w:val="28"/>
        </w:rPr>
      </w:pPr>
      <w:r>
        <w:rPr>
          <w:spacing w:val="-2"/>
          <w:sz w:val="28"/>
        </w:rPr>
        <w:lastRenderedPageBreak/>
        <w:t>экспозиционная;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ind w:left="721"/>
        <w:rPr>
          <w:sz w:val="28"/>
        </w:rPr>
      </w:pPr>
      <w:r>
        <w:rPr>
          <w:spacing w:val="-2"/>
          <w:sz w:val="28"/>
        </w:rPr>
        <w:t>познавательная.</w:t>
      </w:r>
    </w:p>
    <w:p w:rsidR="00FE3A22" w:rsidRDefault="00FE3A22" w:rsidP="00FE3A22">
      <w:pPr>
        <w:pStyle w:val="2"/>
        <w:rPr>
          <w:spacing w:val="-2"/>
        </w:rPr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 w:rsidR="00FF0613">
        <w:rPr>
          <w:spacing w:val="-2"/>
        </w:rPr>
        <w:t>«Русская горница»</w:t>
      </w:r>
      <w:r>
        <w:rPr>
          <w:spacing w:val="-2"/>
        </w:rPr>
        <w:t>:</w:t>
      </w:r>
    </w:p>
    <w:p w:rsidR="009249DD" w:rsidRDefault="009249DD" w:rsidP="003B7412">
      <w:pPr>
        <w:pStyle w:val="2"/>
        <w:spacing w:before="162" w:line="350" w:lineRule="auto"/>
        <w:ind w:left="0" w:right="306"/>
        <w:rPr>
          <w:b w:val="0"/>
          <w:spacing w:val="-2"/>
        </w:rPr>
      </w:pPr>
      <w:r>
        <w:rPr>
          <w:spacing w:val="-2"/>
        </w:rPr>
        <w:t xml:space="preserve">Цель: </w:t>
      </w:r>
      <w:r>
        <w:rPr>
          <w:b w:val="0"/>
          <w:spacing w:val="-2"/>
        </w:rPr>
        <w:t>возрождение в воспитании дошкольников патриотизма, как важнейшей духовно-нравственной и социальной ценности, посредством ознакомления с культурными традициями русского народа, бытом, обычаями, фольклором, праздничным календарем.</w:t>
      </w:r>
      <w:r w:rsidR="003D4EFD">
        <w:rPr>
          <w:b w:val="0"/>
          <w:spacing w:val="-2"/>
        </w:rPr>
        <w:t xml:space="preserve"> Осознание смысла и значения исторической и духовной ценности музейных предметов.</w:t>
      </w:r>
    </w:p>
    <w:p w:rsidR="003D4EFD" w:rsidRDefault="003D4EFD" w:rsidP="009249DD">
      <w:pPr>
        <w:pStyle w:val="2"/>
        <w:spacing w:before="0"/>
        <w:ind w:left="0"/>
        <w:rPr>
          <w:b w:val="0"/>
          <w:spacing w:val="-2"/>
        </w:rPr>
      </w:pPr>
    </w:p>
    <w:p w:rsidR="003D4EFD" w:rsidRPr="003D4EFD" w:rsidRDefault="003D4EFD" w:rsidP="009249DD">
      <w:pPr>
        <w:pStyle w:val="2"/>
        <w:spacing w:before="0"/>
        <w:ind w:left="0"/>
      </w:pPr>
      <w:r>
        <w:rPr>
          <w:spacing w:val="-2"/>
        </w:rPr>
        <w:t>Задачи:</w:t>
      </w:r>
    </w:p>
    <w:p w:rsidR="00FE3A22" w:rsidRDefault="009249DD" w:rsidP="009249DD">
      <w:pPr>
        <w:pStyle w:val="a7"/>
        <w:numPr>
          <w:ilvl w:val="0"/>
          <w:numId w:val="1"/>
        </w:numPr>
        <w:tabs>
          <w:tab w:val="left" w:pos="721"/>
        </w:tabs>
        <w:spacing w:before="162" w:line="350" w:lineRule="auto"/>
        <w:ind w:left="720" w:right="306" w:hanging="357"/>
        <w:rPr>
          <w:sz w:val="28"/>
        </w:rPr>
      </w:pPr>
      <w:r>
        <w:rPr>
          <w:sz w:val="28"/>
        </w:rPr>
        <w:t>Приобщение дошкольников к истокам русской народной культуры, как составляющей общей культуры народа, знакомя с праздниками, обычаями, традициями, бытом, ремеслами, предметами старины, орудиями труда;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5" w:line="350" w:lineRule="auto"/>
        <w:ind w:left="721" w:right="400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русского народа, его </w:t>
      </w:r>
      <w:r w:rsidR="003D4EFD">
        <w:rPr>
          <w:sz w:val="28"/>
        </w:rPr>
        <w:t>духовному</w:t>
      </w:r>
      <w:r>
        <w:rPr>
          <w:sz w:val="28"/>
        </w:rPr>
        <w:t xml:space="preserve"> прошлому;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6"/>
        <w:ind w:left="721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гражданско-патриотических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58" w:line="352" w:lineRule="auto"/>
        <w:ind w:left="721" w:right="316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 w:rsidR="003D4EFD">
        <w:rPr>
          <w:sz w:val="28"/>
        </w:rPr>
        <w:t>русским народным бытом, фольклором</w:t>
      </w:r>
      <w:r>
        <w:rPr>
          <w:sz w:val="28"/>
        </w:rPr>
        <w:t>;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0" w:line="350" w:lineRule="auto"/>
        <w:ind w:left="721" w:right="1743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средствами дополнительного образования;</w:t>
      </w:r>
    </w:p>
    <w:p w:rsidR="00FE3A22" w:rsidRDefault="003D4EFD" w:rsidP="00FE3A22">
      <w:pPr>
        <w:pStyle w:val="a7"/>
        <w:numPr>
          <w:ilvl w:val="0"/>
          <w:numId w:val="1"/>
        </w:numPr>
        <w:tabs>
          <w:tab w:val="left" w:pos="721"/>
        </w:tabs>
        <w:spacing w:before="15" w:line="350" w:lineRule="auto"/>
        <w:ind w:left="721" w:right="618"/>
        <w:rPr>
          <w:sz w:val="28"/>
        </w:rPr>
      </w:pPr>
      <w:r>
        <w:rPr>
          <w:sz w:val="28"/>
        </w:rPr>
        <w:t>Ориентировать семью на духовно-нравственное воспитание детей</w:t>
      </w:r>
      <w:r w:rsidR="00FE3A22">
        <w:rPr>
          <w:sz w:val="28"/>
        </w:rPr>
        <w:t>.</w:t>
      </w:r>
    </w:p>
    <w:p w:rsidR="00FE3A22" w:rsidRDefault="00FE3A22" w:rsidP="00FE3A22">
      <w:pPr>
        <w:pStyle w:val="2"/>
        <w:spacing w:before="14"/>
      </w:pPr>
      <w:r>
        <w:rPr>
          <w:spacing w:val="-2"/>
        </w:rPr>
        <w:t>Принципы: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62" w:line="355" w:lineRule="auto"/>
        <w:ind w:left="721" w:right="280"/>
        <w:jc w:val="both"/>
        <w:rPr>
          <w:sz w:val="28"/>
        </w:rPr>
      </w:pPr>
      <w:r>
        <w:rPr>
          <w:sz w:val="28"/>
        </w:rPr>
        <w:t>Принцип интеграции. Экспозиция Мини-музея учитывает содержание образовательной программы ДОУ и помогает в реализации ее общих задач и задач отдельных образовательных областей.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8" w:line="357" w:lineRule="auto"/>
        <w:ind w:left="721" w:right="276"/>
        <w:jc w:val="both"/>
        <w:rPr>
          <w:sz w:val="28"/>
        </w:rPr>
      </w:pPr>
      <w:r>
        <w:rPr>
          <w:sz w:val="28"/>
        </w:rPr>
        <w:t>Принцип деятельности и интерактивности – мини-музей предоставляет воспитанникам возможность реализовать себя в разных видах детской 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экспонаты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 создавать поделки и включать их в общую экспозицию и т.д.).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" w:line="357" w:lineRule="auto"/>
        <w:ind w:left="721" w:right="283"/>
        <w:jc w:val="both"/>
        <w:rPr>
          <w:sz w:val="28"/>
        </w:rPr>
      </w:pPr>
      <w:r>
        <w:rPr>
          <w:sz w:val="28"/>
        </w:rPr>
        <w:t xml:space="preserve">Принцип научности – представленные экспонаты должны достоверно отражать тематику мини-музея, объяснять различные процессы и </w:t>
      </w:r>
      <w:r>
        <w:rPr>
          <w:sz w:val="28"/>
        </w:rPr>
        <w:lastRenderedPageBreak/>
        <w:t>явления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2"/>
          <w:sz w:val="28"/>
        </w:rPr>
        <w:t xml:space="preserve"> </w:t>
      </w:r>
      <w:r>
        <w:rPr>
          <w:sz w:val="28"/>
        </w:rPr>
        <w:t>и в то же время доступным для ребенка языком.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4" w:line="355" w:lineRule="auto"/>
        <w:ind w:left="721" w:right="28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мини-музея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экспонатами,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разными по форме, содержанию, размерам, отражающими историческое, природное и культурное разнообразие окружающего мира.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76" w:line="357" w:lineRule="auto"/>
        <w:ind w:left="721" w:right="279"/>
        <w:jc w:val="both"/>
        <w:rPr>
          <w:sz w:val="28"/>
        </w:rPr>
      </w:pPr>
      <w:r>
        <w:rPr>
          <w:sz w:val="28"/>
        </w:rPr>
        <w:t xml:space="preserve">Принцип регионального компонента – мини-музей должен предусматривать организацию работы с детьми по ознакомлению их с культурным наследием региона, способствуя формированию чувства </w:t>
      </w:r>
      <w:r>
        <w:rPr>
          <w:spacing w:val="-2"/>
          <w:sz w:val="28"/>
        </w:rPr>
        <w:t>патриотизма.</w:t>
      </w:r>
    </w:p>
    <w:p w:rsidR="00FE3A22" w:rsidRDefault="00FE3A22" w:rsidP="00FE3A22">
      <w:pPr>
        <w:pStyle w:val="2"/>
        <w:spacing w:before="2"/>
        <w:jc w:val="both"/>
      </w:pPr>
      <w:r>
        <w:t>Перспектива</w:t>
      </w:r>
      <w:r>
        <w:rPr>
          <w:spacing w:val="-12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мини-</w:t>
      </w:r>
      <w:r>
        <w:rPr>
          <w:spacing w:val="-2"/>
        </w:rPr>
        <w:t>музея: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0"/>
        </w:tabs>
        <w:spacing w:before="162"/>
        <w:ind w:left="720" w:hanging="359"/>
        <w:jc w:val="both"/>
        <w:rPr>
          <w:sz w:val="28"/>
        </w:rPr>
      </w:pPr>
      <w:r>
        <w:rPr>
          <w:sz w:val="28"/>
        </w:rPr>
        <w:t>Пополнение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мини-музея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экспонатами;</w:t>
      </w:r>
    </w:p>
    <w:p w:rsidR="00FE3A22" w:rsidRDefault="00FE3A22" w:rsidP="00FE3A22">
      <w:pPr>
        <w:pStyle w:val="a7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музея</w:t>
      </w:r>
      <w:r>
        <w:rPr>
          <w:spacing w:val="-3"/>
          <w:sz w:val="28"/>
        </w:rPr>
        <w:t xml:space="preserve"> </w:t>
      </w:r>
      <w:r w:rsidR="003D4EFD">
        <w:rPr>
          <w:sz w:val="28"/>
        </w:rPr>
        <w:t>картотеки экскурсий для детей разных возрастных групп</w:t>
      </w:r>
      <w:r>
        <w:rPr>
          <w:spacing w:val="-2"/>
          <w:sz w:val="28"/>
        </w:rPr>
        <w:t>.</w:t>
      </w:r>
    </w:p>
    <w:p w:rsidR="00FE3A22" w:rsidRDefault="00FE3A22" w:rsidP="00FE3A22">
      <w:pPr>
        <w:pStyle w:val="a3"/>
        <w:spacing w:before="317"/>
        <w:ind w:left="0" w:firstLine="0"/>
      </w:pPr>
    </w:p>
    <w:p w:rsidR="00FE3A22" w:rsidRDefault="00FE3A22" w:rsidP="00FE3A22">
      <w:pPr>
        <w:ind w:left="286" w:right="568"/>
        <w:jc w:val="center"/>
        <w:rPr>
          <w:b/>
          <w:spacing w:val="-2"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ЭКСПОНАТЫ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МУЗЕЯ</w:t>
      </w:r>
      <w:r>
        <w:rPr>
          <w:b/>
          <w:spacing w:val="-5"/>
          <w:sz w:val="28"/>
        </w:rPr>
        <w:t xml:space="preserve"> </w:t>
      </w:r>
      <w:r w:rsidR="003D4EFD">
        <w:rPr>
          <w:b/>
          <w:spacing w:val="-2"/>
          <w:sz w:val="28"/>
        </w:rPr>
        <w:t>«РУССКАЯ ГОРНИЦА»</w:t>
      </w:r>
      <w:r>
        <w:rPr>
          <w:b/>
          <w:spacing w:val="-2"/>
          <w:sz w:val="28"/>
        </w:rPr>
        <w:t>:</w:t>
      </w:r>
    </w:p>
    <w:p w:rsidR="003D4EFD" w:rsidRDefault="003D4EFD" w:rsidP="00FE3A22">
      <w:pPr>
        <w:ind w:left="286" w:right="568"/>
        <w:jc w:val="center"/>
        <w:rPr>
          <w:b/>
          <w:spacing w:val="-2"/>
          <w:sz w:val="28"/>
        </w:rPr>
      </w:pPr>
    </w:p>
    <w:p w:rsidR="003D4EFD" w:rsidRPr="003D4EFD" w:rsidRDefault="003D4EFD" w:rsidP="003D4EFD">
      <w:pPr>
        <w:ind w:left="286" w:right="568"/>
        <w:rPr>
          <w:sz w:val="28"/>
        </w:rPr>
      </w:pPr>
      <w:r>
        <w:rPr>
          <w:spacing w:val="-2"/>
          <w:sz w:val="28"/>
        </w:rPr>
        <w:t>В музее есть настоящие старинные вещи</w:t>
      </w:r>
    </w:p>
    <w:p w:rsidR="00FE3A22" w:rsidRDefault="00FE3A22" w:rsidP="00FE3A22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"/>
        <w:gridCol w:w="8587"/>
      </w:tblGrid>
      <w:tr w:rsidR="00300688" w:rsidTr="00584EC3">
        <w:trPr>
          <w:trHeight w:val="482"/>
        </w:trPr>
        <w:tc>
          <w:tcPr>
            <w:tcW w:w="9573" w:type="dxa"/>
            <w:gridSpan w:val="3"/>
          </w:tcPr>
          <w:p w:rsidR="00300688" w:rsidRPr="00300688" w:rsidRDefault="00300688" w:rsidP="00300688">
            <w:pPr>
              <w:pStyle w:val="TableParagraph"/>
              <w:ind w:left="467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Предметы национального быта</w:t>
            </w:r>
            <w:r w:rsidR="00884188">
              <w:rPr>
                <w:b/>
                <w:spacing w:val="-5"/>
                <w:sz w:val="28"/>
                <w:lang w:val="ru-RU"/>
              </w:rPr>
              <w:t xml:space="preserve"> и домашняя утварь</w:t>
            </w:r>
          </w:p>
        </w:tc>
      </w:tr>
      <w:tr w:rsidR="00FE3A22" w:rsidTr="000314F0">
        <w:trPr>
          <w:trHeight w:val="484"/>
        </w:trPr>
        <w:tc>
          <w:tcPr>
            <w:tcW w:w="960" w:type="dxa"/>
          </w:tcPr>
          <w:p w:rsidR="00FE3A22" w:rsidRPr="00300688" w:rsidRDefault="00300688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1.</w:t>
            </w:r>
          </w:p>
        </w:tc>
        <w:tc>
          <w:tcPr>
            <w:tcW w:w="8613" w:type="dxa"/>
            <w:gridSpan w:val="2"/>
          </w:tcPr>
          <w:p w:rsidR="00FE3A22" w:rsidRPr="00FE3A22" w:rsidRDefault="00300688" w:rsidP="0088418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Русская печь</w:t>
            </w:r>
          </w:p>
        </w:tc>
      </w:tr>
      <w:tr w:rsidR="00FE3A22" w:rsidTr="000314F0">
        <w:trPr>
          <w:trHeight w:val="482"/>
        </w:trPr>
        <w:tc>
          <w:tcPr>
            <w:tcW w:w="960" w:type="dxa"/>
          </w:tcPr>
          <w:p w:rsidR="00FE3A22" w:rsidRPr="00300688" w:rsidRDefault="00300688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2.</w:t>
            </w:r>
          </w:p>
        </w:tc>
        <w:tc>
          <w:tcPr>
            <w:tcW w:w="8613" w:type="dxa"/>
            <w:gridSpan w:val="2"/>
          </w:tcPr>
          <w:p w:rsidR="00FE3A22" w:rsidRPr="00FE3A22" w:rsidRDefault="00300688" w:rsidP="0030068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Ухват </w:t>
            </w:r>
          </w:p>
        </w:tc>
      </w:tr>
      <w:tr w:rsidR="00FE3A22" w:rsidTr="000314F0">
        <w:trPr>
          <w:trHeight w:val="482"/>
        </w:trPr>
        <w:tc>
          <w:tcPr>
            <w:tcW w:w="960" w:type="dxa"/>
          </w:tcPr>
          <w:p w:rsidR="00FE3A22" w:rsidRPr="00300688" w:rsidRDefault="00300688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3.</w:t>
            </w:r>
          </w:p>
        </w:tc>
        <w:tc>
          <w:tcPr>
            <w:tcW w:w="8613" w:type="dxa"/>
            <w:gridSpan w:val="2"/>
          </w:tcPr>
          <w:p w:rsidR="00FE3A22" w:rsidRPr="00FE3A22" w:rsidRDefault="003006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Кочерга</w:t>
            </w:r>
          </w:p>
        </w:tc>
      </w:tr>
      <w:tr w:rsidR="00FE3A22" w:rsidTr="000314F0">
        <w:trPr>
          <w:trHeight w:val="484"/>
        </w:trPr>
        <w:tc>
          <w:tcPr>
            <w:tcW w:w="960" w:type="dxa"/>
          </w:tcPr>
          <w:p w:rsidR="00FE3A22" w:rsidRPr="00300688" w:rsidRDefault="00300688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4.</w:t>
            </w:r>
          </w:p>
        </w:tc>
        <w:tc>
          <w:tcPr>
            <w:tcW w:w="8613" w:type="dxa"/>
            <w:gridSpan w:val="2"/>
          </w:tcPr>
          <w:p w:rsidR="00FE3A22" w:rsidRPr="00FE3A22" w:rsidRDefault="00300688" w:rsidP="000314F0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Садник</w:t>
            </w:r>
            <w:proofErr w:type="spellEnd"/>
            <w:r>
              <w:rPr>
                <w:sz w:val="28"/>
                <w:lang w:val="ru-RU"/>
              </w:rPr>
              <w:t xml:space="preserve"> или хлебная лопата</w:t>
            </w:r>
          </w:p>
        </w:tc>
      </w:tr>
      <w:tr w:rsidR="00FE3A22" w:rsidTr="000314F0">
        <w:trPr>
          <w:trHeight w:val="481"/>
        </w:trPr>
        <w:tc>
          <w:tcPr>
            <w:tcW w:w="960" w:type="dxa"/>
          </w:tcPr>
          <w:p w:rsidR="00FE3A22" w:rsidRPr="00300688" w:rsidRDefault="00300688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5.</w:t>
            </w:r>
          </w:p>
        </w:tc>
        <w:tc>
          <w:tcPr>
            <w:tcW w:w="8613" w:type="dxa"/>
            <w:gridSpan w:val="2"/>
          </w:tcPr>
          <w:p w:rsidR="00FE3A22" w:rsidRPr="00290517" w:rsidRDefault="003006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Угольный утюг</w:t>
            </w:r>
          </w:p>
        </w:tc>
      </w:tr>
      <w:tr w:rsidR="00FE3A22" w:rsidTr="000314F0">
        <w:trPr>
          <w:trHeight w:val="484"/>
        </w:trPr>
        <w:tc>
          <w:tcPr>
            <w:tcW w:w="960" w:type="dxa"/>
          </w:tcPr>
          <w:p w:rsidR="00FE3A22" w:rsidRPr="00300688" w:rsidRDefault="00300688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6.</w:t>
            </w:r>
          </w:p>
        </w:tc>
        <w:tc>
          <w:tcPr>
            <w:tcW w:w="8613" w:type="dxa"/>
            <w:gridSpan w:val="2"/>
          </w:tcPr>
          <w:p w:rsidR="00FE3A22" w:rsidRPr="00FE3A22" w:rsidRDefault="003006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Рубель</w:t>
            </w:r>
          </w:p>
        </w:tc>
      </w:tr>
      <w:tr w:rsidR="00FE3A22" w:rsidTr="000314F0">
        <w:trPr>
          <w:trHeight w:val="482"/>
        </w:trPr>
        <w:tc>
          <w:tcPr>
            <w:tcW w:w="960" w:type="dxa"/>
          </w:tcPr>
          <w:p w:rsidR="00FE3A22" w:rsidRPr="00300688" w:rsidRDefault="00300688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7.</w:t>
            </w:r>
          </w:p>
        </w:tc>
        <w:tc>
          <w:tcPr>
            <w:tcW w:w="8613" w:type="dxa"/>
            <w:gridSpan w:val="2"/>
          </w:tcPr>
          <w:p w:rsidR="00FE3A22" w:rsidRPr="00FE3A22" w:rsidRDefault="003006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Стиральная доска</w:t>
            </w:r>
          </w:p>
        </w:tc>
      </w:tr>
      <w:tr w:rsidR="00FE3A22" w:rsidTr="000314F0">
        <w:trPr>
          <w:trHeight w:val="482"/>
        </w:trPr>
        <w:tc>
          <w:tcPr>
            <w:tcW w:w="960" w:type="dxa"/>
          </w:tcPr>
          <w:p w:rsidR="00FE3A22" w:rsidRPr="00300688" w:rsidRDefault="00300688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8.</w:t>
            </w:r>
          </w:p>
        </w:tc>
        <w:tc>
          <w:tcPr>
            <w:tcW w:w="8613" w:type="dxa"/>
            <w:gridSpan w:val="2"/>
          </w:tcPr>
          <w:p w:rsidR="00FE3A22" w:rsidRPr="00FE3A22" w:rsidRDefault="003006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Прялка ножная деревянная</w:t>
            </w:r>
          </w:p>
        </w:tc>
      </w:tr>
      <w:tr w:rsidR="00FE3A22" w:rsidTr="000314F0">
        <w:trPr>
          <w:trHeight w:val="484"/>
        </w:trPr>
        <w:tc>
          <w:tcPr>
            <w:tcW w:w="960" w:type="dxa"/>
          </w:tcPr>
          <w:p w:rsidR="00FE3A22" w:rsidRPr="00300688" w:rsidRDefault="00300688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9.</w:t>
            </w:r>
          </w:p>
        </w:tc>
        <w:tc>
          <w:tcPr>
            <w:tcW w:w="8613" w:type="dxa"/>
            <w:gridSpan w:val="2"/>
          </w:tcPr>
          <w:p w:rsidR="00FE3A22" w:rsidRPr="00290517" w:rsidRDefault="003006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Прялка ручная деревянная</w:t>
            </w:r>
          </w:p>
        </w:tc>
      </w:tr>
      <w:tr w:rsidR="00FE3A22" w:rsidTr="000314F0">
        <w:trPr>
          <w:trHeight w:val="482"/>
        </w:trPr>
        <w:tc>
          <w:tcPr>
            <w:tcW w:w="960" w:type="dxa"/>
          </w:tcPr>
          <w:p w:rsidR="00FE3A22" w:rsidRPr="00300688" w:rsidRDefault="00FE3A22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300688">
              <w:rPr>
                <w:spacing w:val="-5"/>
                <w:sz w:val="28"/>
                <w:lang w:val="ru-RU"/>
              </w:rPr>
              <w:t>0.</w:t>
            </w:r>
          </w:p>
        </w:tc>
        <w:tc>
          <w:tcPr>
            <w:tcW w:w="8613" w:type="dxa"/>
            <w:gridSpan w:val="2"/>
          </w:tcPr>
          <w:p w:rsidR="00FE3A22" w:rsidRPr="00FE3A22" w:rsidRDefault="008841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Веретено</w:t>
            </w:r>
          </w:p>
        </w:tc>
      </w:tr>
      <w:tr w:rsidR="00FE3A22" w:rsidTr="000314F0">
        <w:trPr>
          <w:trHeight w:val="484"/>
        </w:trPr>
        <w:tc>
          <w:tcPr>
            <w:tcW w:w="960" w:type="dxa"/>
          </w:tcPr>
          <w:p w:rsidR="00FE3A22" w:rsidRPr="00884188" w:rsidRDefault="00FE3A22" w:rsidP="000314F0">
            <w:pPr>
              <w:pStyle w:val="TableParagraph"/>
              <w:ind w:left="467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884188">
              <w:rPr>
                <w:spacing w:val="-5"/>
                <w:sz w:val="28"/>
                <w:lang w:val="ru-RU"/>
              </w:rPr>
              <w:t>1.</w:t>
            </w:r>
          </w:p>
        </w:tc>
        <w:tc>
          <w:tcPr>
            <w:tcW w:w="8613" w:type="dxa"/>
            <w:gridSpan w:val="2"/>
          </w:tcPr>
          <w:p w:rsidR="00FE3A22" w:rsidRPr="00290517" w:rsidRDefault="008841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Чесало для шерсти и льна</w:t>
            </w:r>
          </w:p>
        </w:tc>
      </w:tr>
      <w:tr w:rsidR="00FE3A22" w:rsidTr="000314F0">
        <w:trPr>
          <w:trHeight w:val="482"/>
        </w:trPr>
        <w:tc>
          <w:tcPr>
            <w:tcW w:w="960" w:type="dxa"/>
          </w:tcPr>
          <w:p w:rsidR="00FE3A22" w:rsidRDefault="00884188" w:rsidP="000314F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ru-RU"/>
              </w:rPr>
              <w:t>2</w:t>
            </w:r>
            <w:r w:rsidR="00FE3A22">
              <w:rPr>
                <w:spacing w:val="-5"/>
                <w:sz w:val="28"/>
              </w:rPr>
              <w:t>.</w:t>
            </w:r>
          </w:p>
        </w:tc>
        <w:tc>
          <w:tcPr>
            <w:tcW w:w="8613" w:type="dxa"/>
            <w:gridSpan w:val="2"/>
          </w:tcPr>
          <w:p w:rsidR="00FE3A22" w:rsidRPr="00290517" w:rsidRDefault="008841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Люлька</w:t>
            </w:r>
          </w:p>
        </w:tc>
      </w:tr>
      <w:tr w:rsidR="00FE3A22" w:rsidTr="000314F0">
        <w:trPr>
          <w:trHeight w:val="481"/>
        </w:trPr>
        <w:tc>
          <w:tcPr>
            <w:tcW w:w="960" w:type="dxa"/>
          </w:tcPr>
          <w:p w:rsidR="00FE3A22" w:rsidRDefault="00884188" w:rsidP="000314F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ru-RU"/>
              </w:rPr>
              <w:t>3</w:t>
            </w:r>
            <w:r w:rsidR="00FE3A22">
              <w:rPr>
                <w:spacing w:val="-5"/>
                <w:sz w:val="28"/>
              </w:rPr>
              <w:t>.</w:t>
            </w:r>
          </w:p>
        </w:tc>
        <w:tc>
          <w:tcPr>
            <w:tcW w:w="8613" w:type="dxa"/>
            <w:gridSpan w:val="2"/>
          </w:tcPr>
          <w:p w:rsidR="00FE3A22" w:rsidRPr="00290517" w:rsidRDefault="008841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Лапти</w:t>
            </w:r>
          </w:p>
        </w:tc>
      </w:tr>
      <w:tr w:rsidR="00211D7C" w:rsidTr="000314F0">
        <w:trPr>
          <w:trHeight w:val="481"/>
        </w:trPr>
        <w:tc>
          <w:tcPr>
            <w:tcW w:w="960" w:type="dxa"/>
          </w:tcPr>
          <w:p w:rsidR="00211D7C" w:rsidRPr="00211D7C" w:rsidRDefault="00211D7C" w:rsidP="000314F0">
            <w:pPr>
              <w:pStyle w:val="TableParagraph"/>
              <w:ind w:left="46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14.</w:t>
            </w:r>
          </w:p>
        </w:tc>
        <w:tc>
          <w:tcPr>
            <w:tcW w:w="8613" w:type="dxa"/>
            <w:gridSpan w:val="2"/>
          </w:tcPr>
          <w:p w:rsidR="00211D7C" w:rsidRPr="00211D7C" w:rsidRDefault="00211D7C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Керосиновая лампа</w:t>
            </w:r>
          </w:p>
        </w:tc>
      </w:tr>
      <w:tr w:rsidR="00211D7C" w:rsidTr="000314F0">
        <w:trPr>
          <w:trHeight w:val="481"/>
        </w:trPr>
        <w:tc>
          <w:tcPr>
            <w:tcW w:w="960" w:type="dxa"/>
          </w:tcPr>
          <w:p w:rsidR="00211D7C" w:rsidRPr="00211D7C" w:rsidRDefault="00211D7C" w:rsidP="000314F0">
            <w:pPr>
              <w:pStyle w:val="TableParagraph"/>
              <w:ind w:left="46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15.</w:t>
            </w:r>
          </w:p>
        </w:tc>
        <w:tc>
          <w:tcPr>
            <w:tcW w:w="8613" w:type="dxa"/>
            <w:gridSpan w:val="2"/>
          </w:tcPr>
          <w:p w:rsidR="00211D7C" w:rsidRPr="00211D7C" w:rsidRDefault="00211D7C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Домотканые половики</w:t>
            </w:r>
          </w:p>
        </w:tc>
      </w:tr>
      <w:tr w:rsidR="00211D7C" w:rsidTr="000314F0">
        <w:trPr>
          <w:trHeight w:val="481"/>
        </w:trPr>
        <w:tc>
          <w:tcPr>
            <w:tcW w:w="960" w:type="dxa"/>
          </w:tcPr>
          <w:p w:rsidR="00211D7C" w:rsidRPr="00211D7C" w:rsidRDefault="00211D7C" w:rsidP="000314F0">
            <w:pPr>
              <w:pStyle w:val="TableParagraph"/>
              <w:ind w:left="46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16.</w:t>
            </w:r>
          </w:p>
        </w:tc>
        <w:tc>
          <w:tcPr>
            <w:tcW w:w="8613" w:type="dxa"/>
            <w:gridSpan w:val="2"/>
          </w:tcPr>
          <w:p w:rsidR="00211D7C" w:rsidRPr="00211D7C" w:rsidRDefault="00211D7C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Плетеные коврики из лент или полосок ткани</w:t>
            </w:r>
          </w:p>
        </w:tc>
      </w:tr>
      <w:tr w:rsidR="00884188" w:rsidTr="00B97FCD">
        <w:trPr>
          <w:trHeight w:val="484"/>
        </w:trPr>
        <w:tc>
          <w:tcPr>
            <w:tcW w:w="9573" w:type="dxa"/>
            <w:gridSpan w:val="3"/>
          </w:tcPr>
          <w:p w:rsidR="00884188" w:rsidRPr="00884188" w:rsidRDefault="00884188" w:rsidP="00884188">
            <w:pPr>
              <w:pStyle w:val="TableParagraph"/>
              <w:ind w:left="419" w:firstLine="3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Посуда</w:t>
            </w:r>
          </w:p>
        </w:tc>
      </w:tr>
      <w:tr w:rsidR="00FE3A22" w:rsidTr="000314F0">
        <w:trPr>
          <w:trHeight w:val="482"/>
        </w:trPr>
        <w:tc>
          <w:tcPr>
            <w:tcW w:w="960" w:type="dxa"/>
          </w:tcPr>
          <w:p w:rsidR="00FE3A22" w:rsidRDefault="00884188" w:rsidP="000314F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211D7C">
              <w:rPr>
                <w:spacing w:val="-5"/>
                <w:sz w:val="28"/>
                <w:lang w:val="ru-RU"/>
              </w:rPr>
              <w:t>7</w:t>
            </w:r>
            <w:r w:rsidR="00FE3A22">
              <w:rPr>
                <w:spacing w:val="-5"/>
                <w:sz w:val="28"/>
              </w:rPr>
              <w:t>.</w:t>
            </w:r>
          </w:p>
        </w:tc>
        <w:tc>
          <w:tcPr>
            <w:tcW w:w="8613" w:type="dxa"/>
            <w:gridSpan w:val="2"/>
          </w:tcPr>
          <w:p w:rsidR="00FE3A22" w:rsidRPr="002856A5" w:rsidRDefault="008841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Чугунная ступа</w:t>
            </w:r>
          </w:p>
        </w:tc>
      </w:tr>
      <w:tr w:rsidR="00FE3A22" w:rsidTr="000314F0">
        <w:trPr>
          <w:trHeight w:val="484"/>
        </w:trPr>
        <w:tc>
          <w:tcPr>
            <w:tcW w:w="960" w:type="dxa"/>
          </w:tcPr>
          <w:p w:rsidR="00FE3A22" w:rsidRDefault="00884188" w:rsidP="000314F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211D7C">
              <w:rPr>
                <w:spacing w:val="-5"/>
                <w:sz w:val="28"/>
                <w:lang w:val="ru-RU"/>
              </w:rPr>
              <w:t>8</w:t>
            </w:r>
            <w:r w:rsidR="00FE3A22">
              <w:rPr>
                <w:spacing w:val="-5"/>
                <w:sz w:val="28"/>
              </w:rPr>
              <w:t>.</w:t>
            </w:r>
          </w:p>
        </w:tc>
        <w:tc>
          <w:tcPr>
            <w:tcW w:w="8613" w:type="dxa"/>
            <w:gridSpan w:val="2"/>
          </w:tcPr>
          <w:p w:rsidR="00FE3A22" w:rsidRPr="00FE3A22" w:rsidRDefault="003006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Самовары</w:t>
            </w:r>
          </w:p>
        </w:tc>
      </w:tr>
      <w:tr w:rsidR="00FE3A22" w:rsidTr="000314F0">
        <w:trPr>
          <w:trHeight w:val="481"/>
        </w:trPr>
        <w:tc>
          <w:tcPr>
            <w:tcW w:w="960" w:type="dxa"/>
          </w:tcPr>
          <w:p w:rsidR="00FE3A22" w:rsidRDefault="0021795F" w:rsidP="000314F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211D7C">
              <w:rPr>
                <w:spacing w:val="-5"/>
                <w:sz w:val="28"/>
                <w:lang w:val="ru-RU"/>
              </w:rPr>
              <w:t>9</w:t>
            </w:r>
            <w:r w:rsidR="00FE3A22">
              <w:rPr>
                <w:spacing w:val="-5"/>
                <w:sz w:val="28"/>
              </w:rPr>
              <w:t>.</w:t>
            </w:r>
          </w:p>
        </w:tc>
        <w:tc>
          <w:tcPr>
            <w:tcW w:w="8613" w:type="dxa"/>
            <w:gridSpan w:val="2"/>
          </w:tcPr>
          <w:p w:rsidR="00FE3A22" w:rsidRPr="00300688" w:rsidRDefault="008841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Чугунки</w:t>
            </w:r>
          </w:p>
        </w:tc>
      </w:tr>
      <w:tr w:rsidR="00884188" w:rsidTr="000314F0">
        <w:trPr>
          <w:trHeight w:val="481"/>
        </w:trPr>
        <w:tc>
          <w:tcPr>
            <w:tcW w:w="960" w:type="dxa"/>
          </w:tcPr>
          <w:p w:rsidR="00884188" w:rsidRPr="0021795F" w:rsidRDefault="00211D7C" w:rsidP="000314F0">
            <w:pPr>
              <w:pStyle w:val="TableParagraph"/>
              <w:ind w:left="46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20</w:t>
            </w:r>
            <w:r w:rsidR="0021795F">
              <w:rPr>
                <w:spacing w:val="-5"/>
                <w:sz w:val="28"/>
                <w:lang w:val="ru-RU"/>
              </w:rPr>
              <w:t>.</w:t>
            </w:r>
          </w:p>
        </w:tc>
        <w:tc>
          <w:tcPr>
            <w:tcW w:w="8613" w:type="dxa"/>
            <w:gridSpan w:val="2"/>
          </w:tcPr>
          <w:p w:rsidR="00884188" w:rsidRDefault="00884188" w:rsidP="000314F0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Глиняные горшки</w:t>
            </w:r>
          </w:p>
        </w:tc>
      </w:tr>
      <w:tr w:rsidR="00884188" w:rsidTr="000314F0">
        <w:trPr>
          <w:trHeight w:val="481"/>
        </w:trPr>
        <w:tc>
          <w:tcPr>
            <w:tcW w:w="960" w:type="dxa"/>
          </w:tcPr>
          <w:p w:rsidR="00884188" w:rsidRPr="0021795F" w:rsidRDefault="00211D7C" w:rsidP="000314F0">
            <w:pPr>
              <w:pStyle w:val="TableParagraph"/>
              <w:ind w:left="46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21</w:t>
            </w:r>
            <w:r w:rsidR="0021795F">
              <w:rPr>
                <w:spacing w:val="-5"/>
                <w:sz w:val="28"/>
                <w:lang w:val="ru-RU"/>
              </w:rPr>
              <w:t>.</w:t>
            </w:r>
          </w:p>
        </w:tc>
        <w:tc>
          <w:tcPr>
            <w:tcW w:w="8613" w:type="dxa"/>
            <w:gridSpan w:val="2"/>
          </w:tcPr>
          <w:p w:rsidR="00884188" w:rsidRDefault="00884188" w:rsidP="000314F0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Глиняная посуда</w:t>
            </w:r>
          </w:p>
        </w:tc>
      </w:tr>
      <w:tr w:rsidR="00884188" w:rsidTr="000314F0">
        <w:trPr>
          <w:trHeight w:val="481"/>
        </w:trPr>
        <w:tc>
          <w:tcPr>
            <w:tcW w:w="960" w:type="dxa"/>
          </w:tcPr>
          <w:p w:rsidR="00884188" w:rsidRPr="0021795F" w:rsidRDefault="00211D7C" w:rsidP="000314F0">
            <w:pPr>
              <w:pStyle w:val="TableParagraph"/>
              <w:ind w:left="46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22</w:t>
            </w:r>
            <w:r w:rsidR="0021795F">
              <w:rPr>
                <w:spacing w:val="-5"/>
                <w:sz w:val="28"/>
                <w:lang w:val="ru-RU"/>
              </w:rPr>
              <w:t>.</w:t>
            </w:r>
          </w:p>
        </w:tc>
        <w:tc>
          <w:tcPr>
            <w:tcW w:w="8613" w:type="dxa"/>
            <w:gridSpan w:val="2"/>
          </w:tcPr>
          <w:p w:rsidR="00884188" w:rsidRDefault="00884188" w:rsidP="000314F0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Деревянная посуда</w:t>
            </w:r>
          </w:p>
        </w:tc>
      </w:tr>
      <w:tr w:rsidR="00884188" w:rsidTr="000314F0">
        <w:trPr>
          <w:trHeight w:val="481"/>
        </w:trPr>
        <w:tc>
          <w:tcPr>
            <w:tcW w:w="960" w:type="dxa"/>
          </w:tcPr>
          <w:p w:rsidR="00884188" w:rsidRPr="0021795F" w:rsidRDefault="00211D7C" w:rsidP="000314F0">
            <w:pPr>
              <w:pStyle w:val="TableParagraph"/>
              <w:ind w:left="46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23</w:t>
            </w:r>
            <w:r w:rsidR="0021795F">
              <w:rPr>
                <w:spacing w:val="-5"/>
                <w:sz w:val="28"/>
                <w:lang w:val="ru-RU"/>
              </w:rPr>
              <w:t>.</w:t>
            </w:r>
          </w:p>
        </w:tc>
        <w:tc>
          <w:tcPr>
            <w:tcW w:w="8613" w:type="dxa"/>
            <w:gridSpan w:val="2"/>
          </w:tcPr>
          <w:p w:rsidR="00884188" w:rsidRDefault="00884188" w:rsidP="000314F0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>Деревянные ложки</w:t>
            </w:r>
          </w:p>
        </w:tc>
      </w:tr>
      <w:tr w:rsidR="00FE3A22" w:rsidTr="000314F0">
        <w:trPr>
          <w:trHeight w:val="481"/>
        </w:trPr>
        <w:tc>
          <w:tcPr>
            <w:tcW w:w="960" w:type="dxa"/>
          </w:tcPr>
          <w:p w:rsidR="00FE3A22" w:rsidRDefault="00211D7C" w:rsidP="000314F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24</w:t>
            </w:r>
            <w:r w:rsidR="00FE3A22">
              <w:rPr>
                <w:spacing w:val="-5"/>
                <w:sz w:val="28"/>
              </w:rPr>
              <w:t>.</w:t>
            </w:r>
          </w:p>
        </w:tc>
        <w:tc>
          <w:tcPr>
            <w:tcW w:w="8613" w:type="dxa"/>
            <w:gridSpan w:val="2"/>
          </w:tcPr>
          <w:p w:rsidR="00FE3A22" w:rsidRPr="00FE3A22" w:rsidRDefault="00300688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Плетеные экспонаты</w:t>
            </w:r>
          </w:p>
        </w:tc>
      </w:tr>
      <w:tr w:rsidR="00FE3A22" w:rsidTr="000314F0">
        <w:trPr>
          <w:trHeight w:val="484"/>
        </w:trPr>
        <w:tc>
          <w:tcPr>
            <w:tcW w:w="960" w:type="dxa"/>
          </w:tcPr>
          <w:p w:rsidR="00FE3A22" w:rsidRDefault="0021795F" w:rsidP="000314F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211D7C">
              <w:rPr>
                <w:spacing w:val="-5"/>
                <w:sz w:val="28"/>
                <w:lang w:val="ru-RU"/>
              </w:rPr>
              <w:t>5</w:t>
            </w:r>
            <w:r w:rsidR="00FE3A22">
              <w:rPr>
                <w:spacing w:val="-5"/>
                <w:sz w:val="28"/>
              </w:rPr>
              <w:t>.</w:t>
            </w:r>
          </w:p>
        </w:tc>
        <w:tc>
          <w:tcPr>
            <w:tcW w:w="8613" w:type="dxa"/>
            <w:gridSpan w:val="2"/>
          </w:tcPr>
          <w:p w:rsidR="00FE3A22" w:rsidRPr="0021795F" w:rsidRDefault="0021795F" w:rsidP="000314F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Бидон</w:t>
            </w:r>
          </w:p>
        </w:tc>
      </w:tr>
      <w:tr w:rsidR="00884188" w:rsidTr="000314F0">
        <w:trPr>
          <w:trHeight w:val="484"/>
        </w:trPr>
        <w:tc>
          <w:tcPr>
            <w:tcW w:w="960" w:type="dxa"/>
          </w:tcPr>
          <w:p w:rsidR="00884188" w:rsidRPr="0021795F" w:rsidRDefault="0021795F" w:rsidP="000314F0">
            <w:pPr>
              <w:pStyle w:val="TableParagraph"/>
              <w:ind w:left="46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  <w:r w:rsidR="00211D7C">
              <w:rPr>
                <w:spacing w:val="-5"/>
                <w:sz w:val="28"/>
                <w:lang w:val="ru-RU"/>
              </w:rPr>
              <w:t>6</w:t>
            </w:r>
            <w:r>
              <w:rPr>
                <w:spacing w:val="-5"/>
                <w:sz w:val="28"/>
                <w:lang w:val="ru-RU"/>
              </w:rPr>
              <w:t>.</w:t>
            </w:r>
          </w:p>
        </w:tc>
        <w:tc>
          <w:tcPr>
            <w:tcW w:w="8613" w:type="dxa"/>
            <w:gridSpan w:val="2"/>
          </w:tcPr>
          <w:p w:rsidR="00884188" w:rsidRPr="00884188" w:rsidRDefault="0021795F" w:rsidP="0088418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Чайники заварочные</w:t>
            </w:r>
          </w:p>
        </w:tc>
      </w:tr>
      <w:tr w:rsidR="00211D7C" w:rsidTr="000314F0">
        <w:trPr>
          <w:trHeight w:val="484"/>
        </w:trPr>
        <w:tc>
          <w:tcPr>
            <w:tcW w:w="960" w:type="dxa"/>
          </w:tcPr>
          <w:p w:rsidR="00211D7C" w:rsidRPr="00211D7C" w:rsidRDefault="00211D7C" w:rsidP="000314F0">
            <w:pPr>
              <w:pStyle w:val="TableParagraph"/>
              <w:ind w:left="467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27.</w:t>
            </w:r>
          </w:p>
        </w:tc>
        <w:tc>
          <w:tcPr>
            <w:tcW w:w="8613" w:type="dxa"/>
            <w:gridSpan w:val="2"/>
          </w:tcPr>
          <w:p w:rsidR="00211D7C" w:rsidRPr="00211D7C" w:rsidRDefault="00211D7C" w:rsidP="0088418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Деревянное корыто и сечка для рубки капусты</w:t>
            </w:r>
          </w:p>
        </w:tc>
      </w:tr>
      <w:tr w:rsidR="0021795F" w:rsidTr="00942B98">
        <w:trPr>
          <w:trHeight w:val="484"/>
        </w:trPr>
        <w:tc>
          <w:tcPr>
            <w:tcW w:w="9573" w:type="dxa"/>
            <w:gridSpan w:val="3"/>
          </w:tcPr>
          <w:p w:rsidR="0021795F" w:rsidRPr="0021795F" w:rsidRDefault="0021795F" w:rsidP="0021795F">
            <w:pPr>
              <w:pStyle w:val="TableParagraph"/>
              <w:ind w:left="41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Музыкальные инструменты</w:t>
            </w:r>
          </w:p>
        </w:tc>
      </w:tr>
      <w:tr w:rsidR="0021795F" w:rsidTr="0021795F">
        <w:trPr>
          <w:trHeight w:val="484"/>
        </w:trPr>
        <w:tc>
          <w:tcPr>
            <w:tcW w:w="986" w:type="dxa"/>
            <w:gridSpan w:val="2"/>
          </w:tcPr>
          <w:p w:rsidR="0021795F" w:rsidRPr="0021795F" w:rsidRDefault="00211D7C" w:rsidP="0021795F">
            <w:pPr>
              <w:pStyle w:val="TableParagraph"/>
              <w:ind w:left="41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  <w:r w:rsidR="0021795F">
              <w:rPr>
                <w:sz w:val="28"/>
                <w:lang w:val="ru-RU"/>
              </w:rPr>
              <w:t>.</w:t>
            </w:r>
          </w:p>
        </w:tc>
        <w:tc>
          <w:tcPr>
            <w:tcW w:w="8587" w:type="dxa"/>
          </w:tcPr>
          <w:p w:rsidR="0021795F" w:rsidRPr="0021795F" w:rsidRDefault="0021795F" w:rsidP="0021795F">
            <w:pPr>
              <w:pStyle w:val="TableParagraph"/>
              <w:ind w:left="14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Балалайка</w:t>
            </w:r>
          </w:p>
        </w:tc>
      </w:tr>
      <w:tr w:rsidR="0021795F" w:rsidTr="0021795F">
        <w:trPr>
          <w:trHeight w:val="484"/>
        </w:trPr>
        <w:tc>
          <w:tcPr>
            <w:tcW w:w="986" w:type="dxa"/>
            <w:gridSpan w:val="2"/>
          </w:tcPr>
          <w:p w:rsidR="0021795F" w:rsidRPr="0021795F" w:rsidRDefault="00211D7C" w:rsidP="0021795F">
            <w:pPr>
              <w:pStyle w:val="TableParagraph"/>
              <w:ind w:left="41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  <w:r w:rsidR="0021795F">
              <w:rPr>
                <w:sz w:val="28"/>
                <w:lang w:val="ru-RU"/>
              </w:rPr>
              <w:t>.</w:t>
            </w:r>
          </w:p>
        </w:tc>
        <w:tc>
          <w:tcPr>
            <w:tcW w:w="8587" w:type="dxa"/>
          </w:tcPr>
          <w:p w:rsidR="0021795F" w:rsidRPr="0021795F" w:rsidRDefault="0021795F" w:rsidP="0021795F">
            <w:pPr>
              <w:pStyle w:val="TableParagraph"/>
              <w:ind w:left="14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Гусли</w:t>
            </w:r>
          </w:p>
        </w:tc>
      </w:tr>
      <w:tr w:rsidR="0021795F" w:rsidTr="0021795F">
        <w:trPr>
          <w:trHeight w:val="484"/>
        </w:trPr>
        <w:tc>
          <w:tcPr>
            <w:tcW w:w="986" w:type="dxa"/>
            <w:gridSpan w:val="2"/>
          </w:tcPr>
          <w:p w:rsidR="0021795F" w:rsidRPr="0021795F" w:rsidRDefault="00211D7C" w:rsidP="0021795F">
            <w:pPr>
              <w:pStyle w:val="TableParagraph"/>
              <w:ind w:left="41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  <w:r w:rsidR="0021795F">
              <w:rPr>
                <w:sz w:val="28"/>
                <w:lang w:val="ru-RU"/>
              </w:rPr>
              <w:t>.</w:t>
            </w:r>
          </w:p>
        </w:tc>
        <w:tc>
          <w:tcPr>
            <w:tcW w:w="8587" w:type="dxa"/>
          </w:tcPr>
          <w:p w:rsidR="0021795F" w:rsidRPr="0021795F" w:rsidRDefault="0021795F" w:rsidP="0021795F">
            <w:pPr>
              <w:pStyle w:val="TableParagraph"/>
              <w:ind w:left="14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Гармошка</w:t>
            </w:r>
          </w:p>
        </w:tc>
      </w:tr>
      <w:tr w:rsidR="0021795F" w:rsidTr="0021795F">
        <w:trPr>
          <w:trHeight w:val="484"/>
        </w:trPr>
        <w:tc>
          <w:tcPr>
            <w:tcW w:w="986" w:type="dxa"/>
            <w:gridSpan w:val="2"/>
          </w:tcPr>
          <w:p w:rsidR="0021795F" w:rsidRPr="0021795F" w:rsidRDefault="00211D7C" w:rsidP="0021795F">
            <w:pPr>
              <w:pStyle w:val="TableParagraph"/>
              <w:ind w:left="41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  <w:r w:rsidR="0021795F">
              <w:rPr>
                <w:sz w:val="28"/>
                <w:lang w:val="ru-RU"/>
              </w:rPr>
              <w:t>.</w:t>
            </w:r>
          </w:p>
        </w:tc>
        <w:tc>
          <w:tcPr>
            <w:tcW w:w="8587" w:type="dxa"/>
          </w:tcPr>
          <w:p w:rsidR="0021795F" w:rsidRPr="0021795F" w:rsidRDefault="0021795F" w:rsidP="0021795F">
            <w:pPr>
              <w:pStyle w:val="TableParagraph"/>
              <w:ind w:left="14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Аккордеон</w:t>
            </w:r>
          </w:p>
        </w:tc>
      </w:tr>
      <w:tr w:rsidR="0021795F" w:rsidTr="0021795F">
        <w:trPr>
          <w:trHeight w:val="484"/>
        </w:trPr>
        <w:tc>
          <w:tcPr>
            <w:tcW w:w="986" w:type="dxa"/>
            <w:gridSpan w:val="2"/>
          </w:tcPr>
          <w:p w:rsidR="0021795F" w:rsidRPr="0021795F" w:rsidRDefault="00211D7C" w:rsidP="0021795F">
            <w:pPr>
              <w:pStyle w:val="TableParagraph"/>
              <w:ind w:left="41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</w:t>
            </w:r>
            <w:r w:rsidR="0021795F">
              <w:rPr>
                <w:sz w:val="28"/>
                <w:lang w:val="ru-RU"/>
              </w:rPr>
              <w:t>.</w:t>
            </w:r>
          </w:p>
        </w:tc>
        <w:tc>
          <w:tcPr>
            <w:tcW w:w="8587" w:type="dxa"/>
          </w:tcPr>
          <w:p w:rsidR="0021795F" w:rsidRPr="0021795F" w:rsidRDefault="0021795F" w:rsidP="0021795F">
            <w:pPr>
              <w:pStyle w:val="TableParagraph"/>
              <w:ind w:left="14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Баян</w:t>
            </w:r>
          </w:p>
        </w:tc>
      </w:tr>
      <w:tr w:rsidR="0021795F" w:rsidTr="0021795F">
        <w:trPr>
          <w:trHeight w:val="484"/>
        </w:trPr>
        <w:tc>
          <w:tcPr>
            <w:tcW w:w="986" w:type="dxa"/>
            <w:gridSpan w:val="2"/>
          </w:tcPr>
          <w:p w:rsidR="0021795F" w:rsidRDefault="0021795F" w:rsidP="0021795F">
            <w:pPr>
              <w:pStyle w:val="TableParagraph"/>
              <w:ind w:left="419"/>
              <w:rPr>
                <w:sz w:val="28"/>
              </w:rPr>
            </w:pPr>
          </w:p>
        </w:tc>
        <w:tc>
          <w:tcPr>
            <w:tcW w:w="8587" w:type="dxa"/>
          </w:tcPr>
          <w:p w:rsidR="0021795F" w:rsidRDefault="0021795F" w:rsidP="0021795F">
            <w:pPr>
              <w:pStyle w:val="TableParagraph"/>
              <w:ind w:left="141"/>
              <w:rPr>
                <w:sz w:val="28"/>
              </w:rPr>
            </w:pPr>
          </w:p>
        </w:tc>
      </w:tr>
    </w:tbl>
    <w:p w:rsidR="00FE3A22" w:rsidRDefault="00FE3A22" w:rsidP="00FE3A22">
      <w:pPr>
        <w:pStyle w:val="TableParagraph"/>
        <w:rPr>
          <w:sz w:val="28"/>
        </w:rPr>
        <w:sectPr w:rsidR="00FE3A22">
          <w:pgSz w:w="11910" w:h="16840"/>
          <w:pgMar w:top="1040" w:right="566" w:bottom="971" w:left="1700" w:header="720" w:footer="720" w:gutter="0"/>
          <w:cols w:space="720"/>
        </w:sectPr>
      </w:pPr>
    </w:p>
    <w:p w:rsidR="00FE3A22" w:rsidRDefault="00FE3A22" w:rsidP="00FE3A22"/>
    <w:p w:rsidR="00056970" w:rsidRDefault="00056970"/>
    <w:sectPr w:rsidR="00056970" w:rsidSect="00FE3A2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11A"/>
    <w:multiLevelType w:val="hybridMultilevel"/>
    <w:tmpl w:val="F656D526"/>
    <w:lvl w:ilvl="0" w:tplc="8B28E16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0F5BC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B354529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2BDAA74A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2B30417C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8DA099F2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5EFA0D04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B8089110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C0D8BF46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249"/>
    <w:rsid w:val="00056970"/>
    <w:rsid w:val="00211D7C"/>
    <w:rsid w:val="0021795F"/>
    <w:rsid w:val="002856A5"/>
    <w:rsid w:val="00290517"/>
    <w:rsid w:val="002B10CD"/>
    <w:rsid w:val="00300688"/>
    <w:rsid w:val="003B7412"/>
    <w:rsid w:val="003D4EFD"/>
    <w:rsid w:val="003E3006"/>
    <w:rsid w:val="00440F8B"/>
    <w:rsid w:val="00541120"/>
    <w:rsid w:val="00662249"/>
    <w:rsid w:val="007F39FA"/>
    <w:rsid w:val="00884188"/>
    <w:rsid w:val="009249DD"/>
    <w:rsid w:val="00A7752E"/>
    <w:rsid w:val="00B83B5A"/>
    <w:rsid w:val="00C666C2"/>
    <w:rsid w:val="00E00732"/>
    <w:rsid w:val="00E25F16"/>
    <w:rsid w:val="00EA3BD7"/>
    <w:rsid w:val="00ED4658"/>
    <w:rsid w:val="00F35D76"/>
    <w:rsid w:val="00FE3A22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BA85"/>
  <w15:docId w15:val="{931A6942-A3B3-4928-AE3E-04A7599D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E3A22"/>
    <w:pPr>
      <w:widowControl w:val="0"/>
      <w:autoSpaceDE w:val="0"/>
      <w:autoSpaceDN w:val="0"/>
      <w:ind w:left="286" w:right="282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FE3A22"/>
    <w:pPr>
      <w:widowControl w:val="0"/>
      <w:autoSpaceDE w:val="0"/>
      <w:autoSpaceDN w:val="0"/>
      <w:spacing w:before="160"/>
      <w:ind w:left="2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3A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E3A2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E3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3A22"/>
    <w:pPr>
      <w:widowControl w:val="0"/>
      <w:autoSpaceDE w:val="0"/>
      <w:autoSpaceDN w:val="0"/>
      <w:ind w:left="721" w:hanging="36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E3A2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E3A22"/>
    <w:pPr>
      <w:widowControl w:val="0"/>
      <w:autoSpaceDE w:val="0"/>
      <w:autoSpaceDN w:val="0"/>
      <w:ind w:left="1408" w:hanging="576"/>
    </w:pPr>
    <w:rPr>
      <w:b/>
      <w:bCs/>
      <w:sz w:val="32"/>
      <w:szCs w:val="32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FE3A2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E3A22"/>
    <w:pPr>
      <w:widowControl w:val="0"/>
      <w:autoSpaceDE w:val="0"/>
      <w:autoSpaceDN w:val="0"/>
      <w:spacing w:before="161"/>
      <w:ind w:left="721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E3A22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666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6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MADOU_29VP</dc:creator>
  <cp:keywords/>
  <dc:description/>
  <cp:lastModifiedBy>MADOU_29VP</cp:lastModifiedBy>
  <cp:revision>11</cp:revision>
  <dcterms:created xsi:type="dcterms:W3CDTF">2025-12-02T04:54:00Z</dcterms:created>
  <dcterms:modified xsi:type="dcterms:W3CDTF">2026-01-30T10:23:00Z</dcterms:modified>
</cp:coreProperties>
</file>